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7" w:rsidRPr="00447EC7" w:rsidRDefault="00447EC7" w:rsidP="00447EC7">
      <w:pPr>
        <w:ind w:left="360" w:hanging="360"/>
        <w:jc w:val="center"/>
        <w:rPr>
          <w:rFonts w:asciiTheme="minorHAnsi" w:hAnsiTheme="minorHAnsi" w:cs="Arial"/>
          <w:i/>
          <w:color w:val="333333"/>
          <w:sz w:val="36"/>
          <w:szCs w:val="36"/>
        </w:rPr>
      </w:pPr>
      <w:r w:rsidRPr="00447EC7">
        <w:rPr>
          <w:rFonts w:asciiTheme="minorHAnsi" w:hAnsiTheme="minorHAnsi" w:cs="Arial"/>
          <w:sz w:val="36"/>
          <w:szCs w:val="36"/>
        </w:rPr>
        <w:t>Nieuwe Richtlijn CVRM: wat gaat er veranderen in de praktijk?</w:t>
      </w:r>
    </w:p>
    <w:p w:rsidR="00447EC7" w:rsidRP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36"/>
          <w:szCs w:val="36"/>
        </w:rPr>
      </w:pPr>
    </w:p>
    <w:p w:rsidR="00447EC7" w:rsidRP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36"/>
          <w:szCs w:val="36"/>
        </w:rPr>
      </w:pPr>
      <w:bookmarkStart w:id="0" w:name="_GoBack"/>
      <w:bookmarkEnd w:id="0"/>
    </w:p>
    <w:p w:rsidR="00447EC7" w:rsidRP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36"/>
          <w:szCs w:val="36"/>
        </w:rPr>
      </w:pPr>
      <w:r>
        <w:rPr>
          <w:rFonts w:asciiTheme="minorHAnsi" w:hAnsiTheme="minorHAnsi" w:cs="Arial"/>
          <w:i/>
          <w:color w:val="333333"/>
          <w:sz w:val="36"/>
          <w:szCs w:val="36"/>
        </w:rPr>
        <w:t>17.00</w:t>
      </w:r>
      <w:r>
        <w:rPr>
          <w:rFonts w:asciiTheme="minorHAnsi" w:hAnsiTheme="minorHAnsi" w:cs="Arial"/>
          <w:i/>
          <w:color w:val="333333"/>
          <w:sz w:val="36"/>
          <w:szCs w:val="36"/>
        </w:rPr>
        <w:tab/>
      </w: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inloop met maaltijd en gelegenheid tot netwerken</w:t>
      </w:r>
    </w:p>
    <w:p w:rsidR="00447EC7" w:rsidRP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36"/>
          <w:szCs w:val="36"/>
        </w:rPr>
      </w:pPr>
      <w:r>
        <w:rPr>
          <w:rFonts w:asciiTheme="minorHAnsi" w:hAnsiTheme="minorHAnsi" w:cs="Arial"/>
          <w:i/>
          <w:color w:val="333333"/>
          <w:sz w:val="36"/>
          <w:szCs w:val="36"/>
        </w:rPr>
        <w:t>18.00</w:t>
      </w:r>
      <w:r>
        <w:rPr>
          <w:rFonts w:asciiTheme="minorHAnsi" w:hAnsiTheme="minorHAnsi" w:cs="Arial"/>
          <w:i/>
          <w:color w:val="333333"/>
          <w:sz w:val="36"/>
          <w:szCs w:val="36"/>
        </w:rPr>
        <w:tab/>
      </w: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 xml:space="preserve">start programma met Presentatie </w:t>
      </w:r>
      <w:proofErr w:type="spellStart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Qudrat</w:t>
      </w:r>
      <w:proofErr w:type="spellEnd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 xml:space="preserve"> </w:t>
      </w:r>
      <w:proofErr w:type="spellStart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Alikhil</w:t>
      </w:r>
      <w:proofErr w:type="spellEnd"/>
    </w:p>
    <w:p w:rsidR="00447EC7" w:rsidRPr="00447EC7" w:rsidRDefault="00447EC7" w:rsidP="00447EC7">
      <w:pPr>
        <w:ind w:left="1068" w:firstLine="348"/>
        <w:rPr>
          <w:rFonts w:asciiTheme="minorHAnsi" w:hAnsiTheme="minorHAnsi" w:cs="Arial"/>
          <w:i/>
          <w:color w:val="333333"/>
          <w:sz w:val="36"/>
          <w:szCs w:val="36"/>
        </w:rPr>
      </w:pP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Tussendoor gelegenheid tot stellen van vragen</w:t>
      </w:r>
    </w:p>
    <w:p w:rsidR="00447EC7" w:rsidRP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36"/>
          <w:szCs w:val="36"/>
        </w:rPr>
      </w:pPr>
      <w:r>
        <w:rPr>
          <w:rFonts w:asciiTheme="minorHAnsi" w:hAnsiTheme="minorHAnsi" w:cs="Arial"/>
          <w:i/>
          <w:color w:val="333333"/>
          <w:sz w:val="36"/>
          <w:szCs w:val="36"/>
        </w:rPr>
        <w:t>19.15</w:t>
      </w:r>
      <w:r>
        <w:rPr>
          <w:rFonts w:asciiTheme="minorHAnsi" w:hAnsiTheme="minorHAnsi" w:cs="Arial"/>
          <w:i/>
          <w:color w:val="333333"/>
          <w:sz w:val="36"/>
          <w:szCs w:val="36"/>
        </w:rPr>
        <w:tab/>
      </w: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pauze</w:t>
      </w:r>
    </w:p>
    <w:p w:rsidR="00447EC7" w:rsidRPr="00447EC7" w:rsidRDefault="00447EC7" w:rsidP="00447EC7">
      <w:pPr>
        <w:ind w:left="1410" w:hanging="1410"/>
        <w:rPr>
          <w:rFonts w:asciiTheme="minorHAnsi" w:hAnsiTheme="minorHAnsi" w:cs="Arial"/>
          <w:i/>
          <w:color w:val="333333"/>
          <w:sz w:val="36"/>
          <w:szCs w:val="36"/>
        </w:rPr>
      </w:pPr>
      <w:r>
        <w:rPr>
          <w:rFonts w:asciiTheme="minorHAnsi" w:hAnsiTheme="minorHAnsi" w:cs="Arial"/>
          <w:i/>
          <w:color w:val="333333"/>
          <w:sz w:val="36"/>
          <w:szCs w:val="36"/>
        </w:rPr>
        <w:t>19.30</w:t>
      </w:r>
      <w:r>
        <w:rPr>
          <w:rFonts w:asciiTheme="minorHAnsi" w:hAnsiTheme="minorHAnsi" w:cs="Arial"/>
          <w:i/>
          <w:color w:val="333333"/>
          <w:sz w:val="36"/>
          <w:szCs w:val="36"/>
        </w:rPr>
        <w:tab/>
      </w: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 xml:space="preserve">Praktische implementatie in de huisartsenpraktijk Door </w:t>
      </w:r>
      <w:proofErr w:type="spellStart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Qudrat</w:t>
      </w:r>
      <w:proofErr w:type="spellEnd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 xml:space="preserve"> </w:t>
      </w:r>
      <w:proofErr w:type="spellStart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Alikhil</w:t>
      </w:r>
      <w:proofErr w:type="spellEnd"/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 xml:space="preserve"> en Willy Ingargiola</w:t>
      </w:r>
    </w:p>
    <w:p w:rsidR="00447EC7" w:rsidRP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36"/>
          <w:szCs w:val="36"/>
        </w:rPr>
      </w:pP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 xml:space="preserve">20.00 </w:t>
      </w:r>
      <w:r>
        <w:rPr>
          <w:rFonts w:asciiTheme="minorHAnsi" w:hAnsiTheme="minorHAnsi" w:cs="Arial"/>
          <w:i/>
          <w:color w:val="333333"/>
          <w:sz w:val="36"/>
          <w:szCs w:val="36"/>
        </w:rPr>
        <w:tab/>
      </w:r>
      <w:r w:rsidRPr="00447EC7">
        <w:rPr>
          <w:rFonts w:asciiTheme="minorHAnsi" w:hAnsiTheme="minorHAnsi" w:cs="Arial"/>
          <w:i/>
          <w:color w:val="333333"/>
          <w:sz w:val="36"/>
          <w:szCs w:val="36"/>
        </w:rPr>
        <w:t>werkvorm toepassing nieuwe richtlijn in groepen</w:t>
      </w:r>
    </w:p>
    <w:p w:rsidR="00447EC7" w:rsidRDefault="00447EC7" w:rsidP="00447EC7">
      <w:pPr>
        <w:ind w:left="360" w:hanging="360"/>
        <w:rPr>
          <w:rFonts w:asciiTheme="minorHAnsi" w:hAnsiTheme="minorHAnsi" w:cs="Arial"/>
          <w:i/>
          <w:color w:val="333333"/>
          <w:sz w:val="16"/>
          <w:szCs w:val="17"/>
        </w:rPr>
      </w:pPr>
    </w:p>
    <w:p w:rsidR="004B30E6" w:rsidRDefault="004B30E6"/>
    <w:sectPr w:rsidR="004B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C7"/>
    <w:rsid w:val="00447EC7"/>
    <w:rsid w:val="004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07F6-3F2C-4B3E-8783-C061042B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EC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6E3DD7D.dotm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Achterberg, Peggy van</dc:creator>
  <cp:keywords/>
  <dc:description/>
  <cp:lastModifiedBy>Achterberg, Peggy van</cp:lastModifiedBy>
  <cp:revision>1</cp:revision>
  <dcterms:created xsi:type="dcterms:W3CDTF">2018-12-12T13:37:00Z</dcterms:created>
  <dcterms:modified xsi:type="dcterms:W3CDTF">2018-12-12T13:39:00Z</dcterms:modified>
</cp:coreProperties>
</file>